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2CC42">
      <w:pPr>
        <w:pStyle w:val="2"/>
        <w:bidi w:val="0"/>
        <w:rPr>
          <w:rFonts w:hint="eastAsia"/>
        </w:rPr>
      </w:pPr>
      <w:r>
        <w:rPr>
          <w:rFonts w:hint="eastAsia"/>
        </w:rPr>
        <w:t>从技术的温度到精神</w:t>
      </w:r>
      <w:bookmarkStart w:id="0" w:name="_GoBack"/>
      <w:bookmarkEnd w:id="0"/>
      <w:r>
        <w:rPr>
          <w:rFonts w:hint="eastAsia"/>
        </w:rPr>
        <w:t>的力量</w:t>
      </w:r>
    </w:p>
    <w:p w14:paraId="0C04992B">
      <w:pPr>
        <w:rPr>
          <w:rFonts w:hint="eastAsia"/>
        </w:rPr>
      </w:pPr>
      <w:r>
        <w:rPr>
          <w:rFonts w:hint="eastAsia"/>
        </w:rPr>
        <w:t>把拖拉机“开”上1元人民币的梁军，走了。这位新中国第一位女拖拉机手的逝去，引发人们对开国一代劳动模范的深情缅怀。</w:t>
      </w:r>
    </w:p>
    <w:p w14:paraId="5EEEB3D1">
      <w:pPr>
        <w:rPr>
          <w:rFonts w:hint="eastAsia"/>
        </w:rPr>
      </w:pPr>
      <w:r>
        <w:rPr>
          <w:rFonts w:hint="eastAsia"/>
        </w:rPr>
        <w:t>人们记得，1950年6月，以梁军名字命名的新中国第一支女子拖拉机队成立；1959年，国产首批13台“东方红-54”拖拉机运抵黑龙江，梁军第一次看到中国制造的拖拉机时，按捺不住激动，跳上“东方红”，兴奋地兜了一圈儿；2013年4月，在全国总工会的6楼会议室里，84岁高龄的梁军对习近平总书记说：“我年龄大了，可我是有高级职称的拖拉机手，说不定还能开着大马力拖拉机垦荒呢……”</w:t>
      </w:r>
    </w:p>
    <w:p w14:paraId="382762C6">
      <w:pPr>
        <w:rPr>
          <w:rFonts w:hint="eastAsia"/>
        </w:rPr>
      </w:pPr>
      <w:r>
        <w:rPr>
          <w:rFonts w:hint="eastAsia"/>
        </w:rPr>
        <w:t>现在，一代巾帼奋斗不息的一生，在90岁时画上了句点。那伴随着梁军一起登上1元人民币、曾是国人心中农业机械化的形象代表的拖拉机，已经不知演进到了多少代，东方红大型拖拉机就在梁军逝世前夕，再次帮助中国一拖集团进入“制造业单项冠军示范企业”榜单。</w:t>
      </w:r>
    </w:p>
    <w:p w14:paraId="7D74FB49">
      <w:pPr>
        <w:rPr>
          <w:rFonts w:hint="eastAsia"/>
        </w:rPr>
      </w:pPr>
      <w:r>
        <w:rPr>
          <w:rFonts w:hint="eastAsia"/>
        </w:rPr>
        <w:t>劳动者与劳动生产工具密不可分，中国装备制造业的进步，为一代又一代的劳动者减轻劳动强度的同时，他们也共同推动着这个国家不断向前的脚步。这样的例子，比比皆是。</w:t>
      </w:r>
    </w:p>
    <w:p w14:paraId="10692990">
      <w:pPr>
        <w:rPr>
          <w:rFonts w:hint="eastAsia"/>
        </w:rPr>
      </w:pPr>
      <w:r>
        <w:rPr>
          <w:rFonts w:hint="eastAsia"/>
        </w:rPr>
        <w:t>岁末年初时，到位于安徽黄山市境内的昌景黄高铁一个标段采访。在中铁八局的这个项目部，两台机械“大家伙”威武地吸引着大家的目光。了解后得知，这是目前国内较为先进的三臂凿岩台车，可替代放炮工、风钻工在隧道掌子面施工，提高施工效率，有效降低劳动者的危险系数。唯一遗憾的是，这种设备在全国施工中的使用率还不高，设备大多依赖进口。</w:t>
      </w:r>
    </w:p>
    <w:p w14:paraId="42BC60B9">
      <w:pPr>
        <w:rPr>
          <w:rFonts w:hint="eastAsia"/>
        </w:rPr>
      </w:pPr>
      <w:r>
        <w:rPr>
          <w:rFonts w:hint="eastAsia"/>
        </w:rPr>
        <w:t>当记者这些年，去过不少正在施工中的隧道，也采访过不少一线劳动者。记忆深刻的是一位风钻工的手，有很多黑色的伤疤点，那是打钻时泥浆蹦出的小石子在他手上留下的永久印记。掌子面放炮更不必说，技术不过硬的，超挖欠挖带来工效低下不说，更给生产中人的安全带来极大风险。如果更多先进的凿岩台车大面积投入施工一线，这些对一线劳动者的伤害便会极大地降低。</w:t>
      </w:r>
    </w:p>
    <w:p w14:paraId="3336A06A">
      <w:pPr>
        <w:rPr>
          <w:rFonts w:hint="eastAsia"/>
        </w:rPr>
      </w:pPr>
      <w:r>
        <w:rPr>
          <w:rFonts w:hint="eastAsia"/>
        </w:rPr>
        <w:t>这个状况，不禁让人想起了盾构机刚刚被引入中国的情景。2002年，北京建工从德国引进全国第一台盾构机，还亲昵地给它起了一个名字“芭芭拉”。十多年过去了，中国从低端盾构机制造到高端产品输出，已经占据全球2/3的盾构机市场份额。国产盾构机的奇迹之路，藏着中国制造崛起的秘密，也造福着千万处于施工一线的重体力劳动者。有了盾构机国产的成功先例，凿岩台车的未来想必也并不会例外。</w:t>
      </w:r>
    </w:p>
    <w:p w14:paraId="73E08E57">
      <w:pPr>
        <w:rPr>
          <w:rFonts w:hint="eastAsia"/>
        </w:rPr>
      </w:pPr>
      <w:r>
        <w:rPr>
          <w:rFonts w:hint="eastAsia"/>
        </w:rPr>
        <w:t>科技水平推动装备制造的进步，装备制造的全面升级，又在反向要求劳动者的技术技能水平。这样的相互作用，小到一个行业的天翻地覆、劳动从业者的整体技能技术水平的提升，大到一个国家工业体系的完备升级，这些又共同构成了一个国家整体实力的不断增强。</w:t>
      </w:r>
    </w:p>
    <w:p w14:paraId="5536DA12">
      <w:pPr>
        <w:rPr>
          <w:rFonts w:hint="eastAsia"/>
        </w:rPr>
      </w:pPr>
      <w:r>
        <w:rPr>
          <w:rFonts w:hint="eastAsia"/>
        </w:rPr>
        <w:t>梁军虽然走了，但她钟爱的拖拉机还会继续迭代，正如中国制造转型升级之路不会停止一样。然而，那些鼓舞人、激励人、感召人的，始终都是人们在劳动中迸发出的伟大精神力量。这种精神在梁军这样一代代劳动模范身上不断注入新的内涵，这面精神的旗帜，终会历久弥新。</w:t>
      </w:r>
    </w:p>
    <w:p w14:paraId="4A8399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F7CBF"/>
    <w:rsid w:val="EFE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2026-06-18T14:37:00Z</dcterms:created>
  <dc:creator>jiaojiao</dc:creator>
  <cp:lastModifiedBy>jiaojiao</cp:lastModifiedBy>
  <dcterms:modified xsi:type="dcterms:W3CDTF">2026-06-18T14:37:59Z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1BDBA0C9983493243292336AACDC83D6_41</vt:lpwstr>
  </property>
</Properties>
</file>